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2A1533" w14:textId="29E7DD63" w:rsidR="008077B8" w:rsidRDefault="008077B8" w:rsidP="008077B8">
      <w:pPr>
        <w:ind w:left="779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-Projekt-</w:t>
      </w:r>
    </w:p>
    <w:p w14:paraId="221EB488" w14:textId="44CD11A1" w:rsidR="00023583" w:rsidRDefault="00023583" w:rsidP="00023583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UCHWAŁA Nr …./2020</w:t>
      </w:r>
    </w:p>
    <w:p w14:paraId="0F007D62" w14:textId="77777777" w:rsidR="00023583" w:rsidRDefault="00023583" w:rsidP="00023583">
      <w:pPr>
        <w:jc w:val="center"/>
        <w:rPr>
          <w:rFonts w:ascii="Times New Roman" w:eastAsia="Calibri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Rady Gminy Lidzbark Warmiński</w:t>
      </w:r>
    </w:p>
    <w:p w14:paraId="20D6C004" w14:textId="26DE9A2A" w:rsidR="00023583" w:rsidRDefault="00023583" w:rsidP="00023583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z dnia </w:t>
      </w:r>
      <w:r w:rsidR="008077B8">
        <w:rPr>
          <w:rFonts w:ascii="Times New Roman" w:hAnsi="Times New Roman"/>
          <w:b/>
          <w:sz w:val="28"/>
          <w:szCs w:val="28"/>
        </w:rPr>
        <w:t>…………..</w:t>
      </w:r>
      <w:r>
        <w:rPr>
          <w:rFonts w:ascii="Times New Roman" w:hAnsi="Times New Roman"/>
          <w:b/>
          <w:sz w:val="28"/>
          <w:szCs w:val="28"/>
        </w:rPr>
        <w:t xml:space="preserve">  2020r.</w:t>
      </w:r>
    </w:p>
    <w:p w14:paraId="699121C2" w14:textId="1D5D0F7C" w:rsidR="00023583" w:rsidRDefault="00023583" w:rsidP="00023583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w sprawie utworzenia mieszkania chronionego oraz określenia szczegółowych zasad ponoszenia odpłatności za pobyt w mieszkaniu chronionym</w:t>
      </w:r>
    </w:p>
    <w:p w14:paraId="2693DC9C" w14:textId="5C504EAC" w:rsidR="002C08E2" w:rsidRPr="002C08E2" w:rsidRDefault="002C08E2" w:rsidP="002C08E2">
      <w:pPr>
        <w:shd w:val="clear" w:color="auto" w:fill="FFFFFF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C08E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 podstawie </w:t>
      </w:r>
      <w:hyperlink r:id="rId8" w:anchor="/document/16793509?unitId=art(18)ust(2)pkt(15)&amp;cm=DOCUMENT" w:history="1">
        <w:r w:rsidRPr="002C08E2">
          <w:rPr>
            <w:rStyle w:val="Hipercze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eastAsia="pl-PL"/>
          </w:rPr>
          <w:t>art. 18 ust. 2 pkt 15</w:t>
        </w:r>
      </w:hyperlink>
      <w:r w:rsidRPr="002C08E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oraz </w:t>
      </w:r>
      <w:hyperlink r:id="rId9" w:anchor="/document/16793509?unitId=art(40)ust(1)&amp;cm=DOCUMENT" w:history="1">
        <w:r w:rsidRPr="002C08E2">
          <w:rPr>
            <w:rStyle w:val="Hipercze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eastAsia="pl-PL"/>
          </w:rPr>
          <w:t>art. 40 ust. 1</w:t>
        </w:r>
      </w:hyperlink>
      <w:r w:rsidRPr="002C08E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i </w:t>
      </w:r>
      <w:hyperlink r:id="rId10" w:anchor="/document/16793509?unitId=art(40)ust(2)pkt(4)&amp;cm=DOCUMENT" w:history="1">
        <w:r w:rsidRPr="002C08E2">
          <w:rPr>
            <w:rStyle w:val="Hipercze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eastAsia="pl-PL"/>
          </w:rPr>
          <w:t>ust. 2 pkt 4</w:t>
        </w:r>
      </w:hyperlink>
      <w:r w:rsidRPr="002C08E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ustawy z dnia 8 marca 1990 r. o samorządzie gminnym (Dz. U. z 20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20</w:t>
      </w:r>
      <w:r w:rsidRPr="002C08E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r. poz.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713</w:t>
      </w:r>
      <w:r w:rsidRPr="000073B3">
        <w:rPr>
          <w:rFonts w:ascii="Times New Roman" w:eastAsia="Times New Roman" w:hAnsi="Times New Roman" w:cs="Times New Roman"/>
          <w:sz w:val="24"/>
          <w:szCs w:val="24"/>
          <w:lang w:eastAsia="pl-PL"/>
        </w:rPr>
        <w:t>) oraz</w:t>
      </w:r>
      <w:r w:rsidR="00F24081" w:rsidRPr="000073B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art. 97 ust. 5 </w:t>
      </w:r>
      <w:r w:rsidR="00F2408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związku z </w:t>
      </w:r>
      <w:r w:rsidRPr="002C08E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hyperlink r:id="rId11" w:anchor="/document/17087802?unitId=art(17)ust(1)pkt(12)&amp;cm=DOCUMENT" w:history="1">
        <w:r w:rsidRPr="002C08E2">
          <w:rPr>
            <w:rStyle w:val="Hipercze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eastAsia="pl-PL"/>
          </w:rPr>
          <w:t>art. 17 ust. 1 pkt 12</w:t>
        </w:r>
      </w:hyperlink>
      <w:r w:rsidRPr="002C08E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ustawy z dnia 12 marca 2004 r. o pomocy społecznej (Dz. U. 2019 poz. 1507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ze zm.</w:t>
      </w:r>
      <w:r w:rsidRPr="002C08E2">
        <w:rPr>
          <w:rFonts w:ascii="Times New Roman" w:eastAsia="Times New Roman" w:hAnsi="Times New Roman" w:cs="Times New Roman"/>
          <w:sz w:val="24"/>
          <w:szCs w:val="24"/>
          <w:lang w:eastAsia="pl-PL"/>
        </w:rPr>
        <w:t>) Rada Gminy Lidzbark Warmiński uchwala, co następuje:</w:t>
      </w:r>
    </w:p>
    <w:p w14:paraId="5B4C6758" w14:textId="77777777" w:rsidR="00023583" w:rsidRDefault="00023583" w:rsidP="00023583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§</w:t>
      </w:r>
      <w:r>
        <w:rPr>
          <w:rFonts w:ascii="Times New Roman" w:hAnsi="Times New Roman"/>
          <w:b/>
          <w:sz w:val="24"/>
          <w:szCs w:val="24"/>
        </w:rPr>
        <w:t xml:space="preserve"> 1.</w:t>
      </w:r>
    </w:p>
    <w:p w14:paraId="1D2584B2" w14:textId="45A411EF" w:rsidR="00023583" w:rsidRDefault="00023583" w:rsidP="00023583">
      <w:pPr>
        <w:pStyle w:val="Akapitzlist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 Gminie Lidzbark Warmiński tworzy się mieszkanie chronione, na które przeznacza się lokal nr 6A w budynku nr 17 w miejscowości Kochanówka</w:t>
      </w:r>
      <w:r w:rsidR="00682C2C">
        <w:rPr>
          <w:rFonts w:ascii="Times New Roman" w:hAnsi="Times New Roman"/>
          <w:sz w:val="24"/>
          <w:szCs w:val="24"/>
        </w:rPr>
        <w:t xml:space="preserve"> o powierzchni 50,08 m</w:t>
      </w:r>
      <w:r w:rsidR="00682C2C" w:rsidRPr="00682C2C">
        <w:rPr>
          <w:rFonts w:ascii="Times New Roman" w:hAnsi="Times New Roman"/>
          <w:sz w:val="24"/>
          <w:szCs w:val="24"/>
          <w:vertAlign w:val="superscript"/>
        </w:rPr>
        <w:t>2</w:t>
      </w:r>
      <w:r w:rsidR="00682C2C">
        <w:rPr>
          <w:rFonts w:ascii="Times New Roman" w:hAnsi="Times New Roman"/>
          <w:sz w:val="24"/>
          <w:szCs w:val="24"/>
          <w:vertAlign w:val="superscript"/>
        </w:rPr>
        <w:t xml:space="preserve">  </w:t>
      </w:r>
    </w:p>
    <w:p w14:paraId="38095AA4" w14:textId="2A2B5C90" w:rsidR="00E405A8" w:rsidRDefault="00682C2C" w:rsidP="00682C2C">
      <w:pPr>
        <w:pStyle w:val="Akapitzli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  przeznaczeniem dla 4 osób .</w:t>
      </w:r>
    </w:p>
    <w:p w14:paraId="43605F74" w14:textId="1F6A8DED" w:rsidR="00023583" w:rsidRDefault="00023583" w:rsidP="00023583">
      <w:pPr>
        <w:pStyle w:val="Akapitzlist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Mieszkanie chronione prowadzone </w:t>
      </w:r>
      <w:r w:rsidR="002C08E2">
        <w:rPr>
          <w:rFonts w:ascii="Times New Roman" w:hAnsi="Times New Roman"/>
          <w:sz w:val="24"/>
          <w:szCs w:val="24"/>
        </w:rPr>
        <w:t>będzie</w:t>
      </w:r>
      <w:r>
        <w:rPr>
          <w:rFonts w:ascii="Times New Roman" w:hAnsi="Times New Roman"/>
          <w:sz w:val="24"/>
          <w:szCs w:val="24"/>
        </w:rPr>
        <w:t xml:space="preserve"> przez Gminny Ośrodek Pomocy Społecznej w Lidzbarku Warmińskim.</w:t>
      </w:r>
    </w:p>
    <w:p w14:paraId="300A959B" w14:textId="77777777" w:rsidR="002C08E2" w:rsidRDefault="002C08E2" w:rsidP="002C08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70D2FC0" w14:textId="362D3092" w:rsidR="00023583" w:rsidRDefault="00023583" w:rsidP="000235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§ </w:t>
      </w:r>
      <w:r w:rsidR="002C08E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</w:t>
      </w:r>
    </w:p>
    <w:p w14:paraId="0FED9A8A" w14:textId="4F42242D" w:rsidR="00023583" w:rsidRDefault="00023583" w:rsidP="000235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Ustala się zasady ponoszenia odpłatności za pobyt w mieszkaniu chronionym w brzmieniu stanowiącym załącznik do niniejszej uchwały.</w:t>
      </w:r>
    </w:p>
    <w:p w14:paraId="3772B4A8" w14:textId="77777777" w:rsidR="002C08E2" w:rsidRDefault="002C08E2" w:rsidP="000235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8751808" w14:textId="77777777" w:rsidR="002C08E2" w:rsidRDefault="002C08E2" w:rsidP="002C08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§ 3.</w:t>
      </w:r>
    </w:p>
    <w:p w14:paraId="2E21518C" w14:textId="77777777" w:rsidR="002C08E2" w:rsidRDefault="002C08E2" w:rsidP="002C08E2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Traci mac Uchwała </w:t>
      </w:r>
      <w:r>
        <w:rPr>
          <w:rFonts w:ascii="Times New Roman" w:hAnsi="Times New Roman"/>
          <w:sz w:val="24"/>
          <w:szCs w:val="24"/>
        </w:rPr>
        <w:t>Nr XXIII/192/2017 Rady Gminy Lidzbark Warmiński z dnia 26 maja 2017r.</w:t>
      </w:r>
    </w:p>
    <w:p w14:paraId="3FAD7988" w14:textId="1CE1EC35" w:rsidR="00023583" w:rsidRDefault="00023583" w:rsidP="000235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§ </w:t>
      </w:r>
      <w:r w:rsidR="002C08E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4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</w:t>
      </w:r>
    </w:p>
    <w:p w14:paraId="7D1C1F75" w14:textId="77777777" w:rsidR="00023583" w:rsidRDefault="00023583" w:rsidP="000235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Wykonani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e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uchwały powierza się Wójtowi Gminy Lidzbark Warmiński</w:t>
      </w:r>
    </w:p>
    <w:p w14:paraId="3AEFCF87" w14:textId="77777777" w:rsidR="00023583" w:rsidRDefault="00023583" w:rsidP="000235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CF949FC" w14:textId="13394296" w:rsidR="00023583" w:rsidRDefault="00023583" w:rsidP="000235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§ </w:t>
      </w:r>
      <w:r w:rsidR="002C08E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5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</w:t>
      </w:r>
    </w:p>
    <w:p w14:paraId="2297F728" w14:textId="77777777" w:rsidR="00023583" w:rsidRDefault="00023583" w:rsidP="000235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3AF16C42" w14:textId="77777777" w:rsidR="00023583" w:rsidRDefault="00023583" w:rsidP="000235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Uchwała wchodzi w życie po upływie 14 dni od dnia jej ogłoszenia w Dzienniku Urzędowym Województwa Warmińsko-Mazurskiego.</w:t>
      </w:r>
    </w:p>
    <w:p w14:paraId="5AD2F8B1" w14:textId="77777777" w:rsidR="00023583" w:rsidRDefault="00023583" w:rsidP="000235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9B8CA9C" w14:textId="77777777" w:rsidR="00023583" w:rsidRDefault="00023583" w:rsidP="000235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141B1A3" w14:textId="16BC25DF" w:rsidR="00023583" w:rsidRDefault="00023583" w:rsidP="000235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B05AA63" w14:textId="7A07FEC1" w:rsidR="002C08E2" w:rsidRDefault="002C08E2" w:rsidP="000235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FC529DA" w14:textId="69E34DDC" w:rsidR="00083123" w:rsidRDefault="00083123" w:rsidP="000235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02EDD91" w14:textId="30F6EC0D" w:rsidR="00083123" w:rsidRDefault="00083123" w:rsidP="000235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BCA898A" w14:textId="740B2C4D" w:rsidR="00083123" w:rsidRDefault="00083123" w:rsidP="000235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BAF7683" w14:textId="45627933" w:rsidR="00083123" w:rsidRDefault="00083123" w:rsidP="000235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DD06BDF" w14:textId="6FC73BC0" w:rsidR="00083123" w:rsidRDefault="00083123" w:rsidP="000235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94C2AC3" w14:textId="0A1157FB" w:rsidR="00083123" w:rsidRDefault="00083123" w:rsidP="000235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668E331" w14:textId="10E0B2AF" w:rsidR="00083123" w:rsidRDefault="00083123" w:rsidP="000235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7339BEC" w14:textId="31F176FD" w:rsidR="00083123" w:rsidRDefault="00083123" w:rsidP="000235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76EA1FA" w14:textId="0A48B40A" w:rsidR="00083123" w:rsidRDefault="00083123" w:rsidP="000235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22F8A4C" w14:textId="14D954F6" w:rsidR="00083123" w:rsidRDefault="00083123" w:rsidP="000235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09D228D" w14:textId="57437C79" w:rsidR="00083123" w:rsidRDefault="00083123" w:rsidP="000235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EBC374D" w14:textId="77777777" w:rsidR="00083123" w:rsidRDefault="00083123" w:rsidP="0008312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UZASADNIENIE</w:t>
      </w:r>
    </w:p>
    <w:p w14:paraId="45A280C1" w14:textId="77777777" w:rsidR="00083123" w:rsidRDefault="00083123" w:rsidP="0008312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Pobyt w mieszkaniu chronionym  może być przyznany osobie, która ze względu na trudną sytuację życiową, wiek, niepełnosprawność lub chorobę potrzebuje wsparcia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w funkcjonowaniu w codziennym życiu, ale nie wymaga usług w zakresie świadczonym przez jednostkę całodobowej opieki, w szczególności osobie z zaburzeniami psychicznymi, osobie opuszczającej pieczę zastępczą w rozumieniu przepisów o wspieraniu rodziny i systemie pieczy zastępczej, młodzieżowy ośrodek wychowawczy, zakład dla nieletnich, a także cudzoziemcowi, który uzyskał w Rzeczypospolitej Polskiej status uchodźcy lub ochronę uzupełniającą, może być przyznany pobyt w mieszkaniu chronionym.</w:t>
      </w:r>
    </w:p>
    <w:p w14:paraId="063248A7" w14:textId="77777777" w:rsidR="00083123" w:rsidRDefault="00083123" w:rsidP="0008312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Mieszkanie chronione jest formą pomocy społecznej przygotowującą pod opieką specjalistów osoby tam przebywające do prowadzenia samodzielnego życia lub wspomagającą te osoby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w codziennym funkcjonowaniu.</w:t>
      </w:r>
    </w:p>
    <w:p w14:paraId="5219EEA8" w14:textId="77777777" w:rsidR="00083123" w:rsidRDefault="00083123" w:rsidP="0008312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Mieszkanie chronione może być prowadzone przez każdą jednostkę organizacyjną pomocy społecznej lub organizację pożytku publicznego i w zależności od celu udzielania wsparcia prowadzone jest jako mieszkanie chronione treningowe lub mieszkanie chronione wspierane.</w:t>
      </w:r>
    </w:p>
    <w:p w14:paraId="47E58184" w14:textId="77777777" w:rsidR="00083123" w:rsidRDefault="00083123" w:rsidP="0008312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Decyzję o skierowaniu do korzystania ze wsparcia w mieszkaniu chronionym wydaje się na czas określony.</w:t>
      </w:r>
    </w:p>
    <w:p w14:paraId="4AA680AA" w14:textId="77777777" w:rsidR="00083123" w:rsidRDefault="00083123" w:rsidP="00083123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Uchwałą </w:t>
      </w:r>
      <w:r>
        <w:rPr>
          <w:rFonts w:ascii="Times New Roman" w:hAnsi="Times New Roman"/>
          <w:sz w:val="24"/>
          <w:szCs w:val="24"/>
        </w:rPr>
        <w:t>Nr XXIII/192/2017 z dnia 26 maja 2017r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Rady Gminy Lidzbark Warmiński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utworzono w gminie Lidzbark warmiński mieszkanie chronione- interwencyjne, </w:t>
      </w:r>
      <w:r>
        <w:rPr>
          <w:rFonts w:ascii="Times New Roman" w:hAnsi="Times New Roman"/>
          <w:sz w:val="24"/>
          <w:szCs w:val="24"/>
        </w:rPr>
        <w:t>na które przeznaczono lokal nr 6A w budynku nr 17 w miejscowości Kochanówka o powierzchni 50,08 m</w:t>
      </w:r>
      <w:r>
        <w:rPr>
          <w:rFonts w:ascii="Times New Roman" w:hAnsi="Times New Roman"/>
          <w:sz w:val="24"/>
          <w:szCs w:val="24"/>
          <w:vertAlign w:val="superscript"/>
        </w:rPr>
        <w:t xml:space="preserve">2 </w:t>
      </w:r>
      <w:r>
        <w:rPr>
          <w:rFonts w:ascii="Times New Roman" w:hAnsi="Times New Roman"/>
          <w:sz w:val="24"/>
          <w:szCs w:val="24"/>
        </w:rPr>
        <w:t>.</w:t>
      </w:r>
    </w:p>
    <w:p w14:paraId="70A2E02F" w14:textId="77777777" w:rsidR="00083123" w:rsidRDefault="00083123" w:rsidP="00083123">
      <w:pPr>
        <w:spacing w:before="100" w:beforeAutospacing="1" w:after="100" w:afterAutospacing="1" w:line="240" w:lineRule="auto"/>
        <w:jc w:val="both"/>
      </w:pPr>
      <w:r>
        <w:rPr>
          <w:rFonts w:ascii="Times New Roman" w:hAnsi="Times New Roman"/>
          <w:sz w:val="24"/>
          <w:szCs w:val="24"/>
        </w:rPr>
        <w:t>W związku ze zmianą przepisów prawa i koniecznością dostosowania treści uchwały do aktualnego stanu prawnego należało zmienić dotychczasową uchwałę i ustalić jej jednolity tekst.</w:t>
      </w:r>
    </w:p>
    <w:p w14:paraId="530B1488" w14:textId="77777777" w:rsidR="00083123" w:rsidRDefault="00083123" w:rsidP="000235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C22FDC3" w14:textId="656E29D5" w:rsidR="002C08E2" w:rsidRDefault="002C08E2" w:rsidP="000235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E47C44B" w14:textId="32424B03" w:rsidR="002C08E2" w:rsidRDefault="002C08E2" w:rsidP="000235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4447CCB" w14:textId="42745542" w:rsidR="002C08E2" w:rsidRDefault="002C08E2" w:rsidP="000235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3F792D5" w14:textId="4BC89E4A" w:rsidR="002C08E2" w:rsidRDefault="002C08E2" w:rsidP="000235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A6D5D77" w14:textId="7BE04764" w:rsidR="002C08E2" w:rsidRDefault="002C08E2" w:rsidP="000235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61FC761" w14:textId="6C30BE69" w:rsidR="00083123" w:rsidRDefault="00083123" w:rsidP="000235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505AABF" w14:textId="65742ABD" w:rsidR="00083123" w:rsidRDefault="00083123" w:rsidP="000235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4988E32" w14:textId="5B93DF77" w:rsidR="00083123" w:rsidRDefault="00083123" w:rsidP="000235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2F0C720" w14:textId="7A13E9DE" w:rsidR="00083123" w:rsidRDefault="00083123" w:rsidP="000235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8FFE248" w14:textId="3B98CF14" w:rsidR="00083123" w:rsidRDefault="00083123" w:rsidP="000235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04D13D2" w14:textId="57FE4C29" w:rsidR="00083123" w:rsidRDefault="00083123" w:rsidP="000235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1BC97E3" w14:textId="4B1BB4E2" w:rsidR="00083123" w:rsidRDefault="00083123" w:rsidP="000235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0F71EA4" w14:textId="235F3992" w:rsidR="00083123" w:rsidRDefault="00083123" w:rsidP="000235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7304E2A" w14:textId="77777777" w:rsidR="00083123" w:rsidRDefault="00083123" w:rsidP="000235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47C734A" w14:textId="255FA777" w:rsidR="002C08E2" w:rsidRDefault="002C08E2" w:rsidP="000235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1A84D71" w14:textId="77777777" w:rsidR="002C08E2" w:rsidRDefault="002C08E2" w:rsidP="000235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048BACC" w14:textId="74C7AF2C" w:rsidR="00023583" w:rsidRDefault="00023583" w:rsidP="000235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452D397" w14:textId="77777777" w:rsidR="008077B8" w:rsidRDefault="008077B8" w:rsidP="008077B8">
      <w:pPr>
        <w:spacing w:after="0" w:line="240" w:lineRule="auto"/>
        <w:ind w:left="5672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73CFF181" w14:textId="77777777" w:rsidR="008077B8" w:rsidRDefault="008077B8" w:rsidP="008077B8">
      <w:pPr>
        <w:spacing w:after="0" w:line="240" w:lineRule="auto"/>
        <w:ind w:left="5672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039AC391" w14:textId="77777777" w:rsidR="008077B8" w:rsidRDefault="008077B8" w:rsidP="008077B8">
      <w:pPr>
        <w:spacing w:after="0" w:line="240" w:lineRule="auto"/>
        <w:ind w:left="5672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53607253" w14:textId="0B70DB53" w:rsidR="008077B8" w:rsidRPr="008077B8" w:rsidRDefault="008077B8" w:rsidP="008077B8">
      <w:pPr>
        <w:spacing w:after="0" w:line="240" w:lineRule="auto"/>
        <w:ind w:left="5672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8077B8">
        <w:rPr>
          <w:rFonts w:ascii="Times New Roman" w:eastAsia="Times New Roman" w:hAnsi="Times New Roman" w:cs="Times New Roman"/>
          <w:sz w:val="20"/>
          <w:szCs w:val="20"/>
          <w:lang w:eastAsia="pl-PL"/>
        </w:rPr>
        <w:lastRenderedPageBreak/>
        <w:t xml:space="preserve">Załącznik </w:t>
      </w:r>
    </w:p>
    <w:p w14:paraId="6C1654B6" w14:textId="7F0960AF" w:rsidR="008077B8" w:rsidRPr="008077B8" w:rsidRDefault="008077B8" w:rsidP="008077B8">
      <w:pPr>
        <w:spacing w:after="0" w:line="240" w:lineRule="auto"/>
        <w:ind w:left="5672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8077B8">
        <w:rPr>
          <w:rFonts w:ascii="Times New Roman" w:eastAsia="Times New Roman" w:hAnsi="Times New Roman" w:cs="Times New Roman"/>
          <w:sz w:val="20"/>
          <w:szCs w:val="20"/>
          <w:lang w:eastAsia="pl-PL"/>
        </w:rPr>
        <w:t>do uchwały Nr …….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/2020</w:t>
      </w:r>
      <w:r w:rsidRPr="008077B8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</w:p>
    <w:p w14:paraId="774EAD42" w14:textId="77777777" w:rsidR="008077B8" w:rsidRPr="008077B8" w:rsidRDefault="008077B8" w:rsidP="008077B8">
      <w:pPr>
        <w:spacing w:after="0" w:line="240" w:lineRule="auto"/>
        <w:ind w:left="5672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8077B8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Rady Gminy Lidzbark Warmiński </w:t>
      </w:r>
    </w:p>
    <w:p w14:paraId="14C4FB58" w14:textId="478D31F2" w:rsidR="00023583" w:rsidRPr="008077B8" w:rsidRDefault="008077B8" w:rsidP="008077B8">
      <w:pPr>
        <w:spacing w:after="0" w:line="240" w:lineRule="auto"/>
        <w:ind w:left="5672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8077B8">
        <w:rPr>
          <w:rFonts w:ascii="Times New Roman" w:eastAsia="Times New Roman" w:hAnsi="Times New Roman" w:cs="Times New Roman"/>
          <w:sz w:val="20"/>
          <w:szCs w:val="20"/>
          <w:lang w:eastAsia="pl-PL"/>
        </w:rPr>
        <w:t>z dnia ……….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2020r.</w:t>
      </w:r>
    </w:p>
    <w:p w14:paraId="63EB1713" w14:textId="1627CBA3" w:rsidR="00023583" w:rsidRPr="00D35F7E" w:rsidRDefault="00023583" w:rsidP="00D35F7E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D35F7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Zasady ponoszenia odpłatności za pobyt w mieszkaniu chronionym </w:t>
      </w:r>
    </w:p>
    <w:p w14:paraId="2E6D78A1" w14:textId="38B98C1C" w:rsidR="00FD6E93" w:rsidRDefault="00FD6E93" w:rsidP="008077B8">
      <w:pPr>
        <w:pStyle w:val="Akapitzlist"/>
        <w:numPr>
          <w:ilvl w:val="0"/>
          <w:numId w:val="2"/>
        </w:numPr>
        <w:spacing w:after="0" w:line="276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Pobyt w mieszkaniu chronionym jest odpłatny.</w:t>
      </w:r>
    </w:p>
    <w:p w14:paraId="108859F6" w14:textId="77777777" w:rsidR="00FD6E93" w:rsidRDefault="00FD6E93" w:rsidP="008077B8">
      <w:pPr>
        <w:pStyle w:val="Akapitzlist"/>
        <w:numPr>
          <w:ilvl w:val="0"/>
          <w:numId w:val="2"/>
        </w:numPr>
        <w:spacing w:after="0" w:line="276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Osoby nie ponoszą opłat za pobyt i wsparcie w mieszkaniu chronionym, jeżeli dochód osoby samotnie gospodarującej lub dochód na osobę w rodzinie nie przekracza kwoty kryterium dochodowego, o którym mowa w ustawie o pomocy społecznej.</w:t>
      </w:r>
    </w:p>
    <w:p w14:paraId="1B2148C6" w14:textId="71C74435" w:rsidR="00FC234F" w:rsidRPr="00E405A8" w:rsidRDefault="00FD6E93" w:rsidP="008077B8">
      <w:pPr>
        <w:pStyle w:val="Akapitzlist"/>
        <w:numPr>
          <w:ilvl w:val="0"/>
          <w:numId w:val="2"/>
        </w:numPr>
        <w:spacing w:after="0" w:line="276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Skierowanie i ustalenie odpłatności za pobyt w mieszkaniu chronionym </w:t>
      </w:r>
      <w:r w:rsidR="00FC234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następuje </w:t>
      </w:r>
      <w:r w:rsidR="00FC234F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</w:t>
      </w:r>
      <w:r w:rsidR="00023583">
        <w:rPr>
          <w:rFonts w:ascii="Times New Roman" w:eastAsia="Times New Roman" w:hAnsi="Times New Roman" w:cs="Times New Roman"/>
          <w:sz w:val="24"/>
          <w:szCs w:val="24"/>
          <w:lang w:eastAsia="pl-PL"/>
        </w:rPr>
        <w:t>formie decyzji administracyjnej</w:t>
      </w:r>
      <w:r w:rsidR="00023583"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  <w:t xml:space="preserve"> </w:t>
      </w:r>
      <w:r w:rsidR="00023583">
        <w:rPr>
          <w:rFonts w:ascii="Times New Roman" w:eastAsia="Times New Roman" w:hAnsi="Times New Roman" w:cs="Times New Roman"/>
          <w:sz w:val="24"/>
          <w:szCs w:val="24"/>
          <w:lang w:eastAsia="pl-PL"/>
        </w:rPr>
        <w:t>wydanej przez Kierownika Gminnego Ośrodka Pomocy Społecznej w Lidzbarku Warmińskim.</w:t>
      </w:r>
    </w:p>
    <w:p w14:paraId="6F8CDDCA" w14:textId="6253F01A" w:rsidR="00023583" w:rsidRDefault="00023583" w:rsidP="008077B8">
      <w:pPr>
        <w:pStyle w:val="Akapitzlist"/>
        <w:numPr>
          <w:ilvl w:val="0"/>
          <w:numId w:val="2"/>
        </w:numPr>
        <w:spacing w:after="0" w:line="276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Opłata za pobyt w mieszkaniu chronionym ponoszona jest w okresach miesięcznych, poczynając od miesiąca zamieszkania osoby</w:t>
      </w:r>
      <w:r w:rsidR="00FC234F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50FA943A" w14:textId="49542AB9" w:rsidR="00682C2C" w:rsidRPr="00856C03" w:rsidRDefault="00023583" w:rsidP="008077B8">
      <w:pPr>
        <w:pStyle w:val="Akapitzlist"/>
        <w:numPr>
          <w:ilvl w:val="0"/>
          <w:numId w:val="2"/>
        </w:numPr>
        <w:spacing w:after="0" w:line="276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W przypadku, gdy osoba zajmuje mieszkanie niepełny miesiąc odpłatność ustala się dzieląc pełną kwotę odpłatności</w:t>
      </w:r>
      <w:r w:rsidR="00682C2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ustalonej dla 1osoby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przez liczbę dni kalendarzowych tego</w:t>
      </w:r>
      <w:r w:rsidR="00682C2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miesiąca</w:t>
      </w:r>
      <w:r w:rsidR="00682C2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i mnożąc przez liczbę dni pobytu w mieszkaniu</w:t>
      </w:r>
      <w:r w:rsidR="00682C2C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5B38608E" w14:textId="6C1BA1CF" w:rsidR="00023583" w:rsidRDefault="00023583" w:rsidP="008077B8">
      <w:pPr>
        <w:pStyle w:val="Akapitzlist"/>
        <w:numPr>
          <w:ilvl w:val="0"/>
          <w:numId w:val="2"/>
        </w:numPr>
        <w:tabs>
          <w:tab w:val="left" w:pos="3261"/>
        </w:tabs>
        <w:spacing w:after="0" w:line="276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Podstawą ustalenia miesięcznej odpłatności za pobyt w mieszkaniu chronionym będzie zryczałtowana stawka uwzględniająca koszt czynszu, centralnego ogrzewania,</w:t>
      </w:r>
      <w:r w:rsidR="00856C0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nieczystości stałych i płynnych,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zimnej wody</w:t>
      </w:r>
      <w:r w:rsidR="00856C0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i energii elektrycznej</w:t>
      </w:r>
      <w:r w:rsidR="001447AC">
        <w:rPr>
          <w:rFonts w:ascii="Times New Roman" w:eastAsia="Times New Roman" w:hAnsi="Times New Roman" w:cs="Times New Roman"/>
          <w:sz w:val="24"/>
          <w:szCs w:val="24"/>
          <w:lang w:eastAsia="pl-PL"/>
        </w:rPr>
        <w:t>- ustalona proporcjonalnie na 1 miejsce w mieszkaniu- ustalona zarządzeniem Kierownika Gminnego Ośrodka Pomocy Społecznej w Lidzbarku Warmińskim na dany rok kalendarzowy.</w:t>
      </w:r>
    </w:p>
    <w:p w14:paraId="1F7C965E" w14:textId="36D42987" w:rsidR="001447AC" w:rsidRPr="001447AC" w:rsidRDefault="00023583" w:rsidP="008077B8">
      <w:pPr>
        <w:pStyle w:val="Akapitzlist"/>
        <w:numPr>
          <w:ilvl w:val="0"/>
          <w:numId w:val="2"/>
        </w:numPr>
        <w:tabs>
          <w:tab w:val="left" w:pos="3261"/>
        </w:tabs>
        <w:spacing w:after="0" w:line="276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447AC">
        <w:rPr>
          <w:rFonts w:ascii="Times New Roman" w:eastAsia="Times New Roman" w:hAnsi="Times New Roman" w:cs="Times New Roman"/>
          <w:sz w:val="24"/>
          <w:szCs w:val="24"/>
          <w:lang w:eastAsia="pl-PL"/>
        </w:rPr>
        <w:t>Odpłatność za pobyt nie obejmuje kosztów wyżywienia</w:t>
      </w:r>
      <w:r w:rsidR="001447AC" w:rsidRPr="001447AC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  <w:r w:rsidRPr="001447A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abonament</w:t>
      </w:r>
      <w:r w:rsidR="00D8444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 </w:t>
      </w:r>
      <w:r w:rsidRPr="001447AC">
        <w:rPr>
          <w:rFonts w:ascii="Times New Roman" w:eastAsia="Times New Roman" w:hAnsi="Times New Roman" w:cs="Times New Roman"/>
          <w:sz w:val="24"/>
          <w:szCs w:val="24"/>
          <w:lang w:eastAsia="pl-PL"/>
        </w:rPr>
        <w:t>RTV, anten</w:t>
      </w:r>
      <w:r w:rsidR="001447AC" w:rsidRPr="001447AC">
        <w:rPr>
          <w:rFonts w:ascii="Times New Roman" w:eastAsia="Times New Roman" w:hAnsi="Times New Roman" w:cs="Times New Roman"/>
          <w:sz w:val="24"/>
          <w:szCs w:val="24"/>
          <w:lang w:eastAsia="pl-PL"/>
        </w:rPr>
        <w:t>y</w:t>
      </w:r>
      <w:r w:rsidRPr="001447AC">
        <w:rPr>
          <w:rFonts w:ascii="Times New Roman" w:eastAsia="Times New Roman" w:hAnsi="Times New Roman" w:cs="Times New Roman"/>
          <w:sz w:val="24"/>
          <w:szCs w:val="24"/>
          <w:lang w:eastAsia="pl-PL"/>
        </w:rPr>
        <w:t>, telefon</w:t>
      </w:r>
      <w:r w:rsidR="001447AC">
        <w:rPr>
          <w:rFonts w:ascii="Times New Roman" w:eastAsia="Times New Roman" w:hAnsi="Times New Roman" w:cs="Times New Roman"/>
          <w:sz w:val="24"/>
          <w:szCs w:val="24"/>
          <w:lang w:eastAsia="pl-PL"/>
        </w:rPr>
        <w:t>u</w:t>
      </w:r>
      <w:r w:rsidRPr="001447A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1447AC">
        <w:rPr>
          <w:rFonts w:ascii="Times New Roman" w:eastAsia="Times New Roman" w:hAnsi="Times New Roman" w:cs="Times New Roman"/>
          <w:sz w:val="24"/>
          <w:szCs w:val="24"/>
          <w:lang w:eastAsia="pl-PL"/>
        </w:rPr>
        <w:t>internet</w:t>
      </w:r>
      <w:r w:rsidR="001447AC">
        <w:rPr>
          <w:rFonts w:ascii="Times New Roman" w:eastAsia="Times New Roman" w:hAnsi="Times New Roman" w:cs="Times New Roman"/>
          <w:sz w:val="24"/>
          <w:szCs w:val="24"/>
          <w:lang w:eastAsia="pl-PL"/>
        </w:rPr>
        <w:t>u</w:t>
      </w:r>
      <w:proofErr w:type="spellEnd"/>
      <w:r w:rsidRPr="001447A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itp.</w:t>
      </w:r>
    </w:p>
    <w:p w14:paraId="2FA16CC8" w14:textId="6FA6355D" w:rsidR="00023583" w:rsidRPr="008077B8" w:rsidRDefault="00023583" w:rsidP="008077B8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8077B8">
        <w:rPr>
          <w:rFonts w:ascii="Times New Roman" w:eastAsia="Times New Roman" w:hAnsi="Times New Roman" w:cs="Times New Roman"/>
          <w:sz w:val="24"/>
          <w:szCs w:val="24"/>
          <w:lang w:eastAsia="pl-PL"/>
        </w:rPr>
        <w:t>Procentową wysokość odpłatności za pobyt w mieszkaniu chronionym określa poniższa tabela.</w:t>
      </w:r>
    </w:p>
    <w:p w14:paraId="565A36AE" w14:textId="77777777" w:rsidR="008077B8" w:rsidRPr="008077B8" w:rsidRDefault="008077B8" w:rsidP="008077B8">
      <w:pPr>
        <w:pStyle w:val="Akapitzlist"/>
        <w:autoSpaceDE w:val="0"/>
        <w:autoSpaceDN w:val="0"/>
        <w:adjustRightInd w:val="0"/>
        <w:spacing w:after="0" w:line="276" w:lineRule="auto"/>
        <w:ind w:left="714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0" w:type="auto"/>
        <w:tblInd w:w="421" w:type="dxa"/>
        <w:tblLayout w:type="fixed"/>
        <w:tblLook w:val="04A0" w:firstRow="1" w:lastRow="0" w:firstColumn="1" w:lastColumn="0" w:noHBand="0" w:noVBand="1"/>
      </w:tblPr>
      <w:tblGrid>
        <w:gridCol w:w="4819"/>
        <w:gridCol w:w="3822"/>
      </w:tblGrid>
      <w:tr w:rsidR="00023583" w14:paraId="783F7703" w14:textId="77777777" w:rsidTr="009A0A17">
        <w:trPr>
          <w:trHeight w:val="903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70E45" w14:textId="77777777" w:rsidR="00023583" w:rsidRDefault="0002358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Dochód osoby lub rodziny w stosunku do kryterium dochodowego wynikającego z art. 8 ustawy o pomocy społecznej</w:t>
            </w:r>
          </w:p>
          <w:p w14:paraId="7B4B5031" w14:textId="77777777" w:rsidR="00023583" w:rsidRDefault="00023583">
            <w:pPr>
              <w:pStyle w:val="Akapitzlist"/>
              <w:autoSpaceDE w:val="0"/>
              <w:autoSpaceDN w:val="0"/>
              <w:adjustRightInd w:val="0"/>
              <w:spacing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073EB" w14:textId="77777777" w:rsidR="00023583" w:rsidRDefault="0002358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Procent miesięcznej opłaty</w:t>
            </w:r>
          </w:p>
          <w:p w14:paraId="107BCBA0" w14:textId="77777777" w:rsidR="00023583" w:rsidRDefault="00023583">
            <w:pPr>
              <w:pStyle w:val="Akapitzlist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23583" w14:paraId="41A316AA" w14:textId="77777777" w:rsidTr="009A0A17">
        <w:trPr>
          <w:trHeight w:val="397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5AFA4" w14:textId="77777777" w:rsidR="00023583" w:rsidRPr="009A0A17" w:rsidRDefault="00023583" w:rsidP="009A0A1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0A17">
              <w:rPr>
                <w:rFonts w:ascii="Times New Roman" w:hAnsi="Times New Roman" w:cs="Times New Roman"/>
                <w:sz w:val="24"/>
                <w:szCs w:val="24"/>
              </w:rPr>
              <w:t>Do 100%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002A9" w14:textId="77777777" w:rsidR="00023583" w:rsidRDefault="00023583" w:rsidP="009A0A17">
            <w:pPr>
              <w:pStyle w:val="Akapitzlist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bezpłatnie</w:t>
            </w:r>
          </w:p>
        </w:tc>
      </w:tr>
      <w:tr w:rsidR="00023583" w14:paraId="7128F01F" w14:textId="77777777" w:rsidTr="009A0A17">
        <w:trPr>
          <w:trHeight w:val="397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9489B" w14:textId="65D6A49C" w:rsidR="009A0A17" w:rsidRDefault="00023583" w:rsidP="009A0A17">
            <w:pPr>
              <w:pStyle w:val="Akapitzlist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powyżej 100 do 150 %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33BC7" w14:textId="77777777" w:rsidR="00023583" w:rsidRDefault="00023583" w:rsidP="009A0A17">
            <w:pPr>
              <w:pStyle w:val="Akapitzlist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20%</w:t>
            </w:r>
          </w:p>
        </w:tc>
      </w:tr>
      <w:tr w:rsidR="00023583" w14:paraId="3AD22AF6" w14:textId="77777777" w:rsidTr="009A0A17">
        <w:trPr>
          <w:trHeight w:val="397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0C342" w14:textId="065450B7" w:rsidR="00023583" w:rsidRDefault="00023583" w:rsidP="009A0A1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powyżej 150 do 200%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F92DE" w14:textId="77777777" w:rsidR="00023583" w:rsidRDefault="00023583" w:rsidP="009A0A1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30%</w:t>
            </w:r>
          </w:p>
        </w:tc>
      </w:tr>
      <w:tr w:rsidR="00023583" w14:paraId="53C704BB" w14:textId="77777777" w:rsidTr="009A0A17">
        <w:trPr>
          <w:trHeight w:val="397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6F0D1" w14:textId="77777777" w:rsidR="00023583" w:rsidRDefault="00023583" w:rsidP="009A0A17">
            <w:pPr>
              <w:pStyle w:val="Akapitzlist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powyżej 200 do 250%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1466A" w14:textId="77777777" w:rsidR="00023583" w:rsidRDefault="00023583" w:rsidP="009A0A17">
            <w:pPr>
              <w:pStyle w:val="Akapitzlist"/>
              <w:autoSpaceDE w:val="0"/>
              <w:autoSpaceDN w:val="0"/>
              <w:adjustRightInd w:val="0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40%</w:t>
            </w:r>
          </w:p>
        </w:tc>
      </w:tr>
      <w:tr w:rsidR="00023583" w14:paraId="2DDC518D" w14:textId="77777777" w:rsidTr="009A0A17">
        <w:trPr>
          <w:trHeight w:val="397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D6AEE" w14:textId="77777777" w:rsidR="00023583" w:rsidRDefault="00023583" w:rsidP="009A0A17">
            <w:pPr>
              <w:pStyle w:val="Akapitzlist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powyżej 250% do 300%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BDCA4" w14:textId="77777777" w:rsidR="00023583" w:rsidRDefault="00023583" w:rsidP="009A0A17">
            <w:pPr>
              <w:pStyle w:val="Akapitzlist"/>
              <w:autoSpaceDE w:val="0"/>
              <w:autoSpaceDN w:val="0"/>
              <w:adjustRightInd w:val="0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50%</w:t>
            </w:r>
          </w:p>
        </w:tc>
      </w:tr>
      <w:tr w:rsidR="00023583" w14:paraId="3E3AAD66" w14:textId="77777777" w:rsidTr="009A0A17">
        <w:trPr>
          <w:trHeight w:val="397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15D1E" w14:textId="77777777" w:rsidR="00023583" w:rsidRDefault="00023583" w:rsidP="009A0A17">
            <w:pPr>
              <w:pStyle w:val="Akapitzlist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powyżej 300 %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E525E" w14:textId="77777777" w:rsidR="00023583" w:rsidRDefault="00023583" w:rsidP="009A0A17">
            <w:pPr>
              <w:pStyle w:val="Akapitzlist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</w:tbl>
    <w:p w14:paraId="048A1891" w14:textId="77777777" w:rsidR="00A71D53" w:rsidRDefault="00A71D53" w:rsidP="009A0A17">
      <w:pPr>
        <w:pStyle w:val="Akapitzlist"/>
        <w:spacing w:after="0" w:line="240" w:lineRule="auto"/>
        <w:jc w:val="both"/>
      </w:pPr>
    </w:p>
    <w:sectPr w:rsidR="00A71D53" w:rsidSect="008077B8"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034EBA" w14:textId="77777777" w:rsidR="00E11788" w:rsidRDefault="00E11788" w:rsidP="003F2330">
      <w:pPr>
        <w:spacing w:after="0" w:line="240" w:lineRule="auto"/>
      </w:pPr>
      <w:r>
        <w:separator/>
      </w:r>
    </w:p>
  </w:endnote>
  <w:endnote w:type="continuationSeparator" w:id="0">
    <w:p w14:paraId="20C2C9DF" w14:textId="77777777" w:rsidR="00E11788" w:rsidRDefault="00E11788" w:rsidP="003F23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0B08F5" w14:textId="77777777" w:rsidR="00E11788" w:rsidRDefault="00E11788" w:rsidP="003F2330">
      <w:pPr>
        <w:spacing w:after="0" w:line="240" w:lineRule="auto"/>
      </w:pPr>
      <w:r>
        <w:separator/>
      </w:r>
    </w:p>
  </w:footnote>
  <w:footnote w:type="continuationSeparator" w:id="0">
    <w:p w14:paraId="029DEB82" w14:textId="77777777" w:rsidR="00E11788" w:rsidRDefault="00E11788" w:rsidP="003F23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540AA4"/>
    <w:multiLevelType w:val="hybridMultilevel"/>
    <w:tmpl w:val="DEDC49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B1AF308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EA2BF3"/>
    <w:multiLevelType w:val="hybridMultilevel"/>
    <w:tmpl w:val="A956EA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B1AF308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326A8B"/>
    <w:multiLevelType w:val="hybridMultilevel"/>
    <w:tmpl w:val="ADAE84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0069"/>
    <w:rsid w:val="00000F7C"/>
    <w:rsid w:val="000073B3"/>
    <w:rsid w:val="00023583"/>
    <w:rsid w:val="00083123"/>
    <w:rsid w:val="001447AC"/>
    <w:rsid w:val="002C08E2"/>
    <w:rsid w:val="00394D49"/>
    <w:rsid w:val="003F2330"/>
    <w:rsid w:val="003F6FE9"/>
    <w:rsid w:val="004D02B9"/>
    <w:rsid w:val="00561231"/>
    <w:rsid w:val="00682C2C"/>
    <w:rsid w:val="007069A7"/>
    <w:rsid w:val="00706BA3"/>
    <w:rsid w:val="0077591B"/>
    <w:rsid w:val="008077B8"/>
    <w:rsid w:val="00856C03"/>
    <w:rsid w:val="0086501B"/>
    <w:rsid w:val="008917EA"/>
    <w:rsid w:val="009520A4"/>
    <w:rsid w:val="009A0A17"/>
    <w:rsid w:val="009F2A79"/>
    <w:rsid w:val="00A05861"/>
    <w:rsid w:val="00A2437C"/>
    <w:rsid w:val="00A71D53"/>
    <w:rsid w:val="00B869B4"/>
    <w:rsid w:val="00BA42EC"/>
    <w:rsid w:val="00D03121"/>
    <w:rsid w:val="00D35F7E"/>
    <w:rsid w:val="00D71BEA"/>
    <w:rsid w:val="00D8444C"/>
    <w:rsid w:val="00DC0069"/>
    <w:rsid w:val="00E11788"/>
    <w:rsid w:val="00E405A8"/>
    <w:rsid w:val="00F24081"/>
    <w:rsid w:val="00F80E0D"/>
    <w:rsid w:val="00FC234F"/>
    <w:rsid w:val="00FD6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25B695"/>
  <w15:chartTrackingRefBased/>
  <w15:docId w15:val="{F21EE3CF-EF94-4779-B9FB-61702CDAFD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3583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23583"/>
    <w:pPr>
      <w:ind w:left="720"/>
      <w:contextualSpacing/>
    </w:pPr>
  </w:style>
  <w:style w:type="table" w:styleId="Tabela-Siatka">
    <w:name w:val="Table Grid"/>
    <w:basedOn w:val="Standardowy"/>
    <w:uiPriority w:val="39"/>
    <w:rsid w:val="00023583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56123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6123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6123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6123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61231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612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61231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3F23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F2330"/>
  </w:style>
  <w:style w:type="paragraph" w:styleId="Stopka">
    <w:name w:val="footer"/>
    <w:basedOn w:val="Normalny"/>
    <w:link w:val="StopkaZnak"/>
    <w:uiPriority w:val="99"/>
    <w:unhideWhenUsed/>
    <w:rsid w:val="003F23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F2330"/>
  </w:style>
  <w:style w:type="character" w:styleId="Hipercze">
    <w:name w:val="Hyperlink"/>
    <w:basedOn w:val="Domylnaczcionkaakapitu"/>
    <w:uiPriority w:val="99"/>
    <w:semiHidden/>
    <w:unhideWhenUsed/>
    <w:rsid w:val="002C08E2"/>
    <w:rPr>
      <w:color w:val="0563C1" w:themeColor="hyperlink"/>
      <w:u w:val="single"/>
    </w:rPr>
  </w:style>
  <w:style w:type="paragraph" w:styleId="Poprawka">
    <w:name w:val="Revision"/>
    <w:hidden/>
    <w:uiPriority w:val="99"/>
    <w:semiHidden/>
    <w:rsid w:val="00D8444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8172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36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9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ip.lex.pl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sip.lex.pl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ip.lex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4A5DDE-DF83-4F4E-B724-E12A2303C1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747</Words>
  <Characters>4488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</dc:creator>
  <cp:keywords/>
  <dc:description/>
  <cp:lastModifiedBy>Justyna</cp:lastModifiedBy>
  <cp:revision>7</cp:revision>
  <cp:lastPrinted>2020-09-15T09:14:00Z</cp:lastPrinted>
  <dcterms:created xsi:type="dcterms:W3CDTF">2020-09-15T08:31:00Z</dcterms:created>
  <dcterms:modified xsi:type="dcterms:W3CDTF">2020-09-15T09:16:00Z</dcterms:modified>
</cp:coreProperties>
</file>